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6EE" w:rsidRDefault="002846EE" w:rsidP="002846EE">
      <w:pPr>
        <w:rPr>
          <w:rFonts w:ascii="Arial" w:hAnsi="Arial" w:cs="Arial"/>
          <w:b/>
          <w:sz w:val="20"/>
          <w:szCs w:val="20"/>
        </w:rPr>
      </w:pPr>
      <w:r>
        <w:rPr>
          <w:rFonts w:ascii="Arial" w:hAnsi="Arial" w:cs="Arial"/>
          <w:b/>
          <w:sz w:val="20"/>
          <w:szCs w:val="20"/>
        </w:rPr>
        <w:t>SUPER TANNERY LIMITED</w:t>
      </w:r>
    </w:p>
    <w:p w:rsidR="002846EE" w:rsidRDefault="002846EE" w:rsidP="002846EE">
      <w:pPr>
        <w:rPr>
          <w:rFonts w:ascii="Arial" w:hAnsi="Arial" w:cs="Arial"/>
          <w:sz w:val="20"/>
          <w:szCs w:val="20"/>
        </w:rPr>
      </w:pPr>
      <w:proofErr w:type="gramStart"/>
      <w:r>
        <w:rPr>
          <w:rFonts w:ascii="Arial" w:hAnsi="Arial" w:cs="Arial"/>
          <w:sz w:val="20"/>
          <w:szCs w:val="20"/>
        </w:rPr>
        <w:t>CIN :</w:t>
      </w:r>
      <w:proofErr w:type="gramEnd"/>
      <w:r>
        <w:rPr>
          <w:rFonts w:ascii="Arial" w:hAnsi="Arial" w:cs="Arial"/>
          <w:sz w:val="20"/>
          <w:szCs w:val="20"/>
        </w:rPr>
        <w:t xml:space="preserve"> L19131 UP 1984 PLC 006421</w:t>
      </w:r>
    </w:p>
    <w:p w:rsidR="002846EE" w:rsidRDefault="002846EE" w:rsidP="002846EE">
      <w:pPr>
        <w:rPr>
          <w:rFonts w:ascii="Arial" w:hAnsi="Arial" w:cs="Arial"/>
          <w:sz w:val="20"/>
          <w:szCs w:val="20"/>
        </w:rPr>
      </w:pPr>
      <w:r>
        <w:rPr>
          <w:rFonts w:ascii="Arial" w:hAnsi="Arial" w:cs="Arial"/>
          <w:sz w:val="20"/>
          <w:szCs w:val="20"/>
        </w:rPr>
        <w:t xml:space="preserve">Registered </w:t>
      </w:r>
      <w:proofErr w:type="gramStart"/>
      <w:r>
        <w:rPr>
          <w:rFonts w:ascii="Arial" w:hAnsi="Arial" w:cs="Arial"/>
          <w:sz w:val="20"/>
          <w:szCs w:val="20"/>
        </w:rPr>
        <w:t>Office :</w:t>
      </w:r>
      <w:proofErr w:type="gramEnd"/>
      <w:r>
        <w:rPr>
          <w:rFonts w:ascii="Arial" w:hAnsi="Arial" w:cs="Arial"/>
          <w:sz w:val="20"/>
          <w:szCs w:val="20"/>
        </w:rPr>
        <w:t xml:space="preserve"> 187/170, </w:t>
      </w:r>
      <w:proofErr w:type="spellStart"/>
      <w:r>
        <w:rPr>
          <w:rFonts w:ascii="Arial" w:hAnsi="Arial" w:cs="Arial"/>
          <w:sz w:val="20"/>
          <w:szCs w:val="20"/>
        </w:rPr>
        <w:t>Jajmau</w:t>
      </w:r>
      <w:proofErr w:type="spellEnd"/>
      <w:r>
        <w:rPr>
          <w:rFonts w:ascii="Arial" w:hAnsi="Arial" w:cs="Arial"/>
          <w:sz w:val="20"/>
          <w:szCs w:val="20"/>
        </w:rPr>
        <w:t xml:space="preserve"> Road, KANPUR - 208 010.</w:t>
      </w:r>
    </w:p>
    <w:p w:rsidR="002846EE" w:rsidRDefault="002846EE" w:rsidP="002846EE">
      <w:pPr>
        <w:rPr>
          <w:rFonts w:ascii="Arial" w:hAnsi="Arial" w:cs="Arial"/>
          <w:sz w:val="20"/>
          <w:szCs w:val="20"/>
        </w:rPr>
      </w:pPr>
      <w:proofErr w:type="gramStart"/>
      <w:r>
        <w:rPr>
          <w:rFonts w:ascii="Arial" w:hAnsi="Arial" w:cs="Arial"/>
          <w:sz w:val="20"/>
          <w:szCs w:val="20"/>
        </w:rPr>
        <w:t>Phone No.</w:t>
      </w:r>
      <w:proofErr w:type="gramEnd"/>
      <w:r>
        <w:rPr>
          <w:rFonts w:ascii="Arial" w:hAnsi="Arial" w:cs="Arial"/>
          <w:sz w:val="20"/>
          <w:szCs w:val="20"/>
        </w:rPr>
        <w:t xml:space="preserve"> : 91-512-3935747, 3935748, 3935749 • Fax No. : 91-512-2460792</w:t>
      </w:r>
    </w:p>
    <w:p w:rsidR="002846EE" w:rsidRDefault="002846EE" w:rsidP="002846EE">
      <w:pPr>
        <w:rPr>
          <w:rFonts w:ascii="Arial" w:hAnsi="Arial" w:cs="Arial"/>
          <w:sz w:val="20"/>
          <w:szCs w:val="20"/>
        </w:rPr>
      </w:pPr>
      <w:proofErr w:type="gramStart"/>
      <w:r>
        <w:rPr>
          <w:rFonts w:ascii="Arial" w:hAnsi="Arial" w:cs="Arial"/>
          <w:sz w:val="20"/>
          <w:szCs w:val="20"/>
        </w:rPr>
        <w:t>Website :</w:t>
      </w:r>
      <w:proofErr w:type="gramEnd"/>
      <w:r>
        <w:rPr>
          <w:rFonts w:ascii="Arial" w:hAnsi="Arial" w:cs="Arial"/>
          <w:sz w:val="20"/>
          <w:szCs w:val="20"/>
        </w:rPr>
        <w:t xml:space="preserve"> </w:t>
      </w:r>
      <w:hyperlink r:id="rId4" w:history="1">
        <w:r>
          <w:rPr>
            <w:rStyle w:val="Hyperlink"/>
            <w:rFonts w:ascii="Arial" w:hAnsi="Arial" w:cs="Arial"/>
            <w:sz w:val="20"/>
            <w:szCs w:val="20"/>
          </w:rPr>
          <w:t>www.supertannery.com</w:t>
        </w:r>
      </w:hyperlink>
      <w:r>
        <w:rPr>
          <w:rFonts w:ascii="Arial" w:hAnsi="Arial" w:cs="Arial"/>
          <w:sz w:val="20"/>
          <w:szCs w:val="20"/>
        </w:rPr>
        <w:t xml:space="preserve"> • E-mail : </w:t>
      </w:r>
      <w:hyperlink r:id="rId5" w:history="1">
        <w:r>
          <w:rPr>
            <w:rStyle w:val="Hyperlink"/>
            <w:rFonts w:ascii="Arial" w:hAnsi="Arial" w:cs="Arial"/>
            <w:sz w:val="20"/>
            <w:szCs w:val="20"/>
          </w:rPr>
          <w:t>share@supertannery.com</w:t>
        </w:r>
      </w:hyperlink>
    </w:p>
    <w:p w:rsidR="002846EE" w:rsidRDefault="002846EE" w:rsidP="002846EE">
      <w:pPr>
        <w:rPr>
          <w:rFonts w:ascii="Times New Roman" w:hAnsi="Times New Roman" w:cs="Times New Roman"/>
          <w:sz w:val="24"/>
          <w:szCs w:val="24"/>
        </w:rPr>
      </w:pPr>
      <w:r>
        <w:rPr>
          <w:rFonts w:ascii="Times New Roman" w:hAnsi="Times New Roman" w:cs="Times New Roman"/>
          <w:sz w:val="24"/>
          <w:szCs w:val="24"/>
        </w:rPr>
        <w:t xml:space="preserve">                                                                                          </w:t>
      </w:r>
    </w:p>
    <w:p w:rsidR="002846EE" w:rsidRDefault="002846EE" w:rsidP="002846EE">
      <w:pPr>
        <w:jc w:val="both"/>
        <w:rPr>
          <w:rFonts w:ascii="Calibri" w:hAnsi="Calibri" w:cs="Calibri"/>
        </w:rPr>
      </w:pPr>
      <w:r>
        <w:rPr>
          <w:rFonts w:ascii="Calibri" w:hAnsi="Calibri" w:cs="Calibri"/>
        </w:rPr>
        <w:t>Ref: Folio No. / DPID &amp; Client ID:                                                             Date-</w:t>
      </w:r>
      <w:r w:rsidR="00F8131E">
        <w:rPr>
          <w:rFonts w:ascii="Calibri" w:hAnsi="Calibri" w:cs="Calibri"/>
        </w:rPr>
        <w:t>27</w:t>
      </w:r>
      <w:r>
        <w:rPr>
          <w:rFonts w:ascii="Calibri" w:hAnsi="Calibri" w:cs="Calibri"/>
        </w:rPr>
        <w:t>/</w:t>
      </w:r>
      <w:r w:rsidR="00F8131E">
        <w:rPr>
          <w:rFonts w:ascii="Calibri" w:hAnsi="Calibri" w:cs="Calibri"/>
        </w:rPr>
        <w:t>10</w:t>
      </w:r>
      <w:r>
        <w:rPr>
          <w:rFonts w:ascii="Calibri" w:hAnsi="Calibri" w:cs="Calibri"/>
        </w:rPr>
        <w:t>/2016</w:t>
      </w:r>
    </w:p>
    <w:p w:rsidR="002846EE" w:rsidRDefault="002846EE" w:rsidP="002846EE">
      <w:pPr>
        <w:jc w:val="both"/>
        <w:rPr>
          <w:rFonts w:ascii="Calibri" w:hAnsi="Calibri" w:cs="Calibri"/>
        </w:rPr>
      </w:pPr>
      <w:r>
        <w:rPr>
          <w:rFonts w:ascii="Calibri" w:hAnsi="Calibri" w:cs="Calibri"/>
        </w:rPr>
        <w:t>Name of Shareholder:</w:t>
      </w:r>
    </w:p>
    <w:p w:rsidR="002846EE" w:rsidRDefault="002846EE" w:rsidP="002846EE">
      <w:pPr>
        <w:jc w:val="both"/>
        <w:rPr>
          <w:rFonts w:ascii="Calibri" w:hAnsi="Calibri" w:cs="Calibri"/>
        </w:rPr>
      </w:pPr>
    </w:p>
    <w:p w:rsidR="002846EE" w:rsidRDefault="002846EE" w:rsidP="002846EE">
      <w:pPr>
        <w:jc w:val="both"/>
        <w:rPr>
          <w:rFonts w:ascii="Calibri" w:hAnsi="Calibri" w:cs="Calibri"/>
        </w:rPr>
      </w:pPr>
      <w:r>
        <w:rPr>
          <w:rFonts w:ascii="Calibri" w:hAnsi="Calibri" w:cs="Calibri"/>
        </w:rPr>
        <w:t>Dear Shareholder(s),</w:t>
      </w:r>
    </w:p>
    <w:p w:rsidR="002846EE" w:rsidRDefault="002846EE" w:rsidP="002846EE">
      <w:pPr>
        <w:jc w:val="both"/>
        <w:rPr>
          <w:rFonts w:ascii="Calibri" w:hAnsi="Calibri" w:cs="Calibri"/>
        </w:rPr>
      </w:pPr>
    </w:p>
    <w:p w:rsidR="002846EE" w:rsidRDefault="002846EE" w:rsidP="002846EE">
      <w:pPr>
        <w:jc w:val="both"/>
        <w:rPr>
          <w:rFonts w:ascii="Calibri" w:hAnsi="Calibri" w:cs="Calibri"/>
          <w:b/>
          <w:bCs/>
        </w:rPr>
      </w:pPr>
      <w:r>
        <w:rPr>
          <w:rFonts w:ascii="Calibri" w:hAnsi="Calibri" w:cs="Calibri"/>
          <w:b/>
          <w:bCs/>
        </w:rPr>
        <w:t xml:space="preserve">Sub: </w:t>
      </w:r>
      <w:r w:rsidR="00775605">
        <w:rPr>
          <w:rFonts w:ascii="Calibri" w:hAnsi="Calibri" w:cs="Calibri"/>
          <w:b/>
          <w:bCs/>
        </w:rPr>
        <w:t xml:space="preserve">NOTICE AND EXPLANATORY STATEMENT OF COURT CONVENED </w:t>
      </w:r>
      <w:r w:rsidR="001A7F6A">
        <w:rPr>
          <w:rFonts w:ascii="Calibri" w:hAnsi="Calibri" w:cs="Calibri"/>
          <w:b/>
          <w:bCs/>
        </w:rPr>
        <w:t xml:space="preserve"> MEETING OF SHAREHOLDERS AND CREDITORS OF SUPER TANNERY LIMITED TO BE HELD ON 5</w:t>
      </w:r>
      <w:r w:rsidR="001A7F6A" w:rsidRPr="001A7F6A">
        <w:rPr>
          <w:rFonts w:ascii="Calibri" w:hAnsi="Calibri" w:cs="Calibri"/>
          <w:b/>
          <w:bCs/>
          <w:vertAlign w:val="superscript"/>
        </w:rPr>
        <w:t>TH</w:t>
      </w:r>
      <w:r w:rsidR="001A7F6A">
        <w:rPr>
          <w:rFonts w:ascii="Calibri" w:hAnsi="Calibri" w:cs="Calibri"/>
          <w:b/>
          <w:bCs/>
        </w:rPr>
        <w:t xml:space="preserve"> DECEMBER 2016 AT 187/170 JAJMAU KANPUR-208010</w:t>
      </w:r>
      <w:r>
        <w:rPr>
          <w:rFonts w:ascii="Calibri" w:hAnsi="Calibri" w:cs="Calibri"/>
          <w:b/>
          <w:bCs/>
        </w:rPr>
        <w:t xml:space="preserve"> </w:t>
      </w:r>
    </w:p>
    <w:p w:rsidR="00FC02A8" w:rsidRPr="00FC02A8" w:rsidRDefault="002846EE" w:rsidP="00FC02A8">
      <w:pPr>
        <w:widowControl w:val="0"/>
        <w:autoSpaceDE w:val="0"/>
        <w:autoSpaceDN w:val="0"/>
        <w:adjustRightInd w:val="0"/>
        <w:jc w:val="both"/>
        <w:rPr>
          <w:rFonts w:ascii="Arial Unicode MS" w:eastAsia="Arial Unicode MS" w:hAnsi="Arial Unicode MS" w:cs="Arial Unicode MS"/>
          <w:sz w:val="20"/>
          <w:szCs w:val="20"/>
        </w:rPr>
      </w:pPr>
      <w:r w:rsidRPr="00FC02A8">
        <w:rPr>
          <w:rFonts w:ascii="Arial Unicode MS" w:eastAsia="Arial Unicode MS" w:hAnsi="Arial Unicode MS" w:cs="Arial Unicode MS"/>
        </w:rPr>
        <w:t xml:space="preserve">This is to inform you that the </w:t>
      </w:r>
      <w:r w:rsidR="00FC02A8" w:rsidRPr="00FC02A8">
        <w:rPr>
          <w:rFonts w:ascii="Arial Unicode MS" w:eastAsia="Arial Unicode MS" w:hAnsi="Arial Unicode MS" w:cs="Arial Unicode MS"/>
          <w:sz w:val="20"/>
          <w:szCs w:val="20"/>
        </w:rPr>
        <w:t>a Court convened meeting of shareholders and Creditors of the Company will be held on 5</w:t>
      </w:r>
      <w:r w:rsidR="00FC02A8" w:rsidRPr="00FC02A8">
        <w:rPr>
          <w:rFonts w:ascii="Arial Unicode MS" w:eastAsia="Arial Unicode MS" w:hAnsi="Arial Unicode MS" w:cs="Arial Unicode MS"/>
          <w:sz w:val="20"/>
          <w:szCs w:val="20"/>
          <w:vertAlign w:val="superscript"/>
        </w:rPr>
        <w:t>th</w:t>
      </w:r>
      <w:r w:rsidR="00FC02A8" w:rsidRPr="00FC02A8">
        <w:rPr>
          <w:rFonts w:ascii="Arial Unicode MS" w:eastAsia="Arial Unicode MS" w:hAnsi="Arial Unicode MS" w:cs="Arial Unicode MS"/>
          <w:sz w:val="20"/>
          <w:szCs w:val="20"/>
        </w:rPr>
        <w:t xml:space="preserve"> December 2016,11.A.M. at 187/170 </w:t>
      </w:r>
      <w:proofErr w:type="spellStart"/>
      <w:r w:rsidR="00FC02A8" w:rsidRPr="00FC02A8">
        <w:rPr>
          <w:rFonts w:ascii="Arial Unicode MS" w:eastAsia="Arial Unicode MS" w:hAnsi="Arial Unicode MS" w:cs="Arial Unicode MS"/>
          <w:sz w:val="20"/>
          <w:szCs w:val="20"/>
        </w:rPr>
        <w:t>Jajmau</w:t>
      </w:r>
      <w:proofErr w:type="spellEnd"/>
      <w:r w:rsidR="00FC02A8" w:rsidRPr="00FC02A8">
        <w:rPr>
          <w:rFonts w:ascii="Arial Unicode MS" w:eastAsia="Arial Unicode MS" w:hAnsi="Arial Unicode MS" w:cs="Arial Unicode MS"/>
          <w:sz w:val="20"/>
          <w:szCs w:val="20"/>
        </w:rPr>
        <w:t xml:space="preserve"> Kanpur 208010  to consider, and, if thought fit, approve the proposed Scheme of Arrangement between Super Tannery Limited and Amin Tannery Limited and their respective shareholders and creditors ("the Scheme"). Circular bearing No. CIR/CFD/CMD/16/2015 dated November 30, 2015, issued by SEBI (referred to as "SEBI Circular") requires the Scheme to be put for voting by Public Shareholders through postal ballot and e-voting and provides that the Scheme shall be acted upon only if the votes cast by the public shareholders in favor of the proposal are more than the number of votes cast by the public shareholders against it.</w:t>
      </w:r>
    </w:p>
    <w:p w:rsidR="00FC02A8" w:rsidRPr="00074A62" w:rsidRDefault="00FC02A8" w:rsidP="00FC02A8">
      <w:pPr>
        <w:widowControl w:val="0"/>
        <w:autoSpaceDE w:val="0"/>
        <w:autoSpaceDN w:val="0"/>
        <w:adjustRightInd w:val="0"/>
        <w:jc w:val="both"/>
        <w:rPr>
          <w:b/>
        </w:rPr>
      </w:pPr>
      <w:r w:rsidRPr="00074A62">
        <w:rPr>
          <w:rFonts w:ascii="Arial" w:eastAsia="Calibri" w:hAnsi="Arial" w:cs="Arial"/>
          <w:b/>
          <w:sz w:val="20"/>
          <w:szCs w:val="20"/>
        </w:rPr>
        <w:t>THE EVENT</w:t>
      </w:r>
      <w:r>
        <w:rPr>
          <w:rFonts w:ascii="Arial" w:eastAsia="Calibri" w:hAnsi="Arial" w:cs="Arial"/>
          <w:b/>
          <w:sz w:val="20"/>
          <w:szCs w:val="20"/>
        </w:rPr>
        <w:t>S INFORMATION</w:t>
      </w:r>
      <w:r w:rsidRPr="00074A62">
        <w:rPr>
          <w:rFonts w:ascii="Arial" w:eastAsia="Calibri" w:hAnsi="Arial" w:cs="Arial"/>
          <w:b/>
          <w:sz w:val="20"/>
          <w:szCs w:val="20"/>
        </w:rPr>
        <w:t xml:space="preserve"> AS UNDER</w:t>
      </w:r>
      <w:r>
        <w:rPr>
          <w:rFonts w:ascii="Arial" w:eastAsia="Calibri" w:hAnsi="Arial" w:cs="Arial"/>
          <w:b/>
          <w:sz w:val="20"/>
          <w:szCs w:val="20"/>
        </w:rPr>
        <w:t>:</w:t>
      </w:r>
    </w:p>
    <w:p w:rsidR="00FC02A8" w:rsidRPr="00074A62" w:rsidRDefault="00FC02A8" w:rsidP="00FC02A8">
      <w:pPr>
        <w:rPr>
          <w:rFonts w:ascii="Arial Unicode MS" w:eastAsia="Arial Unicode MS" w:hAnsi="Arial Unicode MS" w:cs="Arial Unicode MS"/>
          <w:sz w:val="20"/>
          <w:szCs w:val="20"/>
        </w:rPr>
      </w:pPr>
      <w:r w:rsidRPr="00074A62">
        <w:rPr>
          <w:rFonts w:ascii="Arial Unicode MS" w:eastAsia="Arial Unicode MS" w:hAnsi="Arial Unicode MS" w:cs="Arial Unicode MS"/>
        </w:rPr>
        <w:t xml:space="preserve">1. </w:t>
      </w:r>
      <w:r w:rsidRPr="00074A62">
        <w:rPr>
          <w:rFonts w:ascii="Arial Unicode MS" w:eastAsia="Arial Unicode MS" w:hAnsi="Arial Unicode MS" w:cs="Arial Unicode MS"/>
          <w:sz w:val="20"/>
          <w:szCs w:val="20"/>
        </w:rPr>
        <w:t>The Notice is being sent to all the Members, by permitted mode and e-mail whose e-mail IDs are registered with the Company in the Register of Members as on October 21, 2016.</w:t>
      </w:r>
    </w:p>
    <w:p w:rsidR="00FC02A8" w:rsidRPr="00074A62" w:rsidRDefault="00FC02A8" w:rsidP="00FC02A8">
      <w:pPr>
        <w:rPr>
          <w:rFonts w:ascii="Arial Unicode MS" w:eastAsia="Arial Unicode MS" w:hAnsi="Arial Unicode MS" w:cs="Arial Unicode MS"/>
          <w:sz w:val="20"/>
          <w:szCs w:val="20"/>
        </w:rPr>
      </w:pPr>
      <w:r w:rsidRPr="00074A62">
        <w:rPr>
          <w:rFonts w:ascii="Arial Unicode MS" w:eastAsia="Arial Unicode MS" w:hAnsi="Arial Unicode MS" w:cs="Arial Unicode MS"/>
          <w:sz w:val="20"/>
          <w:szCs w:val="20"/>
        </w:rPr>
        <w:t>2. The voting period for postal ballot commences on November 4, 2016 and ends on December 4, 2016 at 5.00 p.m. and e- voting period commences on November 4, 2016 at 9.00 am and ends on December 4, 2016 at 5.00 pm.</w:t>
      </w:r>
    </w:p>
    <w:p w:rsidR="00FC02A8" w:rsidRPr="00FC02A8" w:rsidRDefault="00FC02A8" w:rsidP="00FC02A8">
      <w:pPr>
        <w:jc w:val="both"/>
        <w:rPr>
          <w:rFonts w:ascii="Arial Unicode MS" w:eastAsia="Arial Unicode MS" w:hAnsi="Arial Unicode MS" w:cs="Arial Unicode MS"/>
          <w:sz w:val="20"/>
          <w:szCs w:val="20"/>
        </w:rPr>
      </w:pPr>
      <w:r w:rsidRPr="00074A62">
        <w:rPr>
          <w:rFonts w:ascii="Arial Unicode MS" w:eastAsia="Arial Unicode MS" w:hAnsi="Arial Unicode MS" w:cs="Arial Unicode MS"/>
        </w:rPr>
        <w:lastRenderedPageBreak/>
        <w:t xml:space="preserve"> 3.</w:t>
      </w:r>
      <w:r w:rsidRPr="00FC02A8">
        <w:rPr>
          <w:rFonts w:ascii="Arial Unicode MS" w:eastAsia="Arial Unicode MS" w:hAnsi="Arial Unicode MS" w:cs="Arial Unicode MS"/>
          <w:sz w:val="20"/>
          <w:szCs w:val="20"/>
        </w:rPr>
        <w:t>In terms of Section 108 of the Companies Act,2013 read with Rule 20 of the Companies ( Management &amp;Administration)Rules,2014 as amended and Regulation 44 of SEBI(LODR) Regulation,2015,the Company Shall provide its Members the facility to exercise their votes electronically on  the resolution set forth in the  Court convened meeting of the Members. The cut-off date for the purpose of determining the members eligible for voting is fixed at, 29th November, 2016. The e-voting period commences on December 2, 2016 (9.00 AM) and ends on December 4, 2016 (5.00 PM). During this period shareholders’ of the Company, holding shares either in physical form or in dematerialized form, may cast their vote electronically.  Further the Members who have casted their vote electronically shall not vote by way of poll, if held at the meeting.</w:t>
      </w:r>
    </w:p>
    <w:p w:rsidR="00FC02A8" w:rsidRPr="00074A62" w:rsidRDefault="00FC02A8" w:rsidP="00FC02A8">
      <w:pPr>
        <w:jc w:val="both"/>
        <w:rPr>
          <w:rFonts w:ascii="Arial Unicode MS" w:eastAsia="Arial Unicode MS" w:hAnsi="Arial Unicode MS" w:cs="Arial Unicode MS"/>
        </w:rPr>
      </w:pPr>
      <w:r w:rsidRPr="00FC02A8">
        <w:rPr>
          <w:rFonts w:ascii="Arial Unicode MS" w:eastAsia="Arial Unicode MS" w:hAnsi="Arial Unicode MS" w:cs="Arial Unicode MS"/>
          <w:sz w:val="20"/>
          <w:szCs w:val="20"/>
        </w:rPr>
        <w:t xml:space="preserve">The Company has entered in to an arrangement with Karvy Computershare </w:t>
      </w:r>
      <w:proofErr w:type="spellStart"/>
      <w:r w:rsidRPr="00FC02A8">
        <w:rPr>
          <w:rFonts w:ascii="Arial Unicode MS" w:eastAsia="Arial Unicode MS" w:hAnsi="Arial Unicode MS" w:cs="Arial Unicode MS"/>
          <w:sz w:val="20"/>
          <w:szCs w:val="20"/>
        </w:rPr>
        <w:t>Pvt.Ltd.the</w:t>
      </w:r>
      <w:proofErr w:type="spellEnd"/>
      <w:r w:rsidRPr="00FC02A8">
        <w:rPr>
          <w:rFonts w:ascii="Arial Unicode MS" w:eastAsia="Arial Unicode MS" w:hAnsi="Arial Unicode MS" w:cs="Arial Unicode MS"/>
          <w:sz w:val="20"/>
          <w:szCs w:val="20"/>
        </w:rPr>
        <w:t xml:space="preserve"> Registrar &amp;Share Transfer Agents of the Company for facilitating the e-Voting, through their e-voting platform </w:t>
      </w:r>
      <w:hyperlink r:id="rId6" w:history="1">
        <w:r w:rsidRPr="00074A62">
          <w:rPr>
            <w:rStyle w:val="Hyperlink"/>
            <w:rFonts w:ascii="Arial Unicode MS" w:eastAsia="Arial Unicode MS" w:hAnsi="Arial Unicode MS" w:cs="Arial Unicode MS"/>
          </w:rPr>
          <w:t>www.evoting.karvy.com</w:t>
        </w:r>
      </w:hyperlink>
      <w:r w:rsidRPr="00074A62">
        <w:rPr>
          <w:rFonts w:ascii="Arial Unicode MS" w:eastAsia="Arial Unicode MS" w:hAnsi="Arial Unicode MS" w:cs="Arial Unicode MS"/>
        </w:rPr>
        <w:t>.</w:t>
      </w:r>
    </w:p>
    <w:p w:rsidR="002846EE" w:rsidRPr="00465FDA" w:rsidRDefault="00F8131E" w:rsidP="002846EE">
      <w:pPr>
        <w:jc w:val="center"/>
        <w:rPr>
          <w:rFonts w:ascii="Calibri" w:hAnsi="Calibri" w:cs="Calibri"/>
          <w:b/>
          <w:highlight w:val="yellow"/>
        </w:rPr>
      </w:pPr>
      <w:r w:rsidRPr="00465FDA">
        <w:rPr>
          <w:b/>
        </w:rPr>
        <w:t xml:space="preserve">NOTICE AND EXPLANATORY STATEMENT OF </w:t>
      </w:r>
      <w:hyperlink r:id="rId7" w:tgtFrame="_blank" w:history="1">
        <w:r w:rsidRPr="00465FDA">
          <w:rPr>
            <w:b/>
          </w:rPr>
          <w:t xml:space="preserve">COURT CONVENED MEETING </w:t>
        </w:r>
      </w:hyperlink>
    </w:p>
    <w:p w:rsidR="002846EE" w:rsidRPr="00465FDA" w:rsidRDefault="002846EE" w:rsidP="002846EE">
      <w:pPr>
        <w:jc w:val="center"/>
        <w:rPr>
          <w:rFonts w:ascii="Calibri" w:hAnsi="Calibri" w:cs="Calibri"/>
          <w:b/>
        </w:rPr>
      </w:pPr>
    </w:p>
    <w:p w:rsidR="002846EE" w:rsidRDefault="002846EE" w:rsidP="002846EE">
      <w:pPr>
        <w:jc w:val="both"/>
        <w:rPr>
          <w:rFonts w:ascii="Calibri" w:hAnsi="Calibri" w:cs="Calibri"/>
        </w:rPr>
      </w:pPr>
      <w:r>
        <w:rPr>
          <w:rFonts w:ascii="Calibri" w:hAnsi="Calibri" w:cs="Calibri"/>
        </w:rPr>
        <w:t xml:space="preserve">The detailed e-voting procedure is given in the </w:t>
      </w:r>
      <w:proofErr w:type="spellStart"/>
      <w:r>
        <w:rPr>
          <w:rFonts w:ascii="Calibri" w:hAnsi="Calibri" w:cs="Calibri"/>
        </w:rPr>
        <w:t>link</w:t>
      </w:r>
      <w:proofErr w:type="gramStart"/>
      <w:r>
        <w:rPr>
          <w:rFonts w:ascii="Calibri" w:hAnsi="Calibri" w:cs="Calibri"/>
        </w:rPr>
        <w:t>:</w:t>
      </w:r>
      <w:proofErr w:type="gramEnd"/>
      <w:r w:rsidR="0089679A">
        <w:fldChar w:fldCharType="begin"/>
      </w:r>
      <w:r w:rsidR="0089679A">
        <w:instrText>HYPERLINK "http://karisma.karvy.com/images/2015/DBC_2890/D%20B%20COPR%20FINAL%20AGM%20FORM.pdf" \t "_blank"</w:instrText>
      </w:r>
      <w:r w:rsidR="0089679A">
        <w:fldChar w:fldCharType="separate"/>
      </w:r>
      <w:r>
        <w:rPr>
          <w:rStyle w:val="Hyperlink"/>
          <w:rFonts w:ascii="Calibri" w:hAnsi="Calibri" w:cs="Calibri"/>
        </w:rPr>
        <w:t>E</w:t>
      </w:r>
      <w:proofErr w:type="spellEnd"/>
      <w:r>
        <w:rPr>
          <w:rStyle w:val="Hyperlink"/>
          <w:rFonts w:ascii="Calibri" w:hAnsi="Calibri" w:cs="Calibri"/>
        </w:rPr>
        <w:t>-voting Procedure</w:t>
      </w:r>
      <w:r w:rsidR="0089679A">
        <w:fldChar w:fldCharType="end"/>
      </w:r>
    </w:p>
    <w:p w:rsidR="002846EE" w:rsidRDefault="002846EE" w:rsidP="002846EE">
      <w:pPr>
        <w:jc w:val="both"/>
        <w:rPr>
          <w:rFonts w:ascii="Calibri" w:hAnsi="Calibri" w:cs="Calibri"/>
        </w:rPr>
      </w:pPr>
      <w:r>
        <w:rPr>
          <w:rFonts w:ascii="Calibri" w:hAnsi="Calibri" w:cs="Calibri"/>
        </w:rPr>
        <w:t xml:space="preserve">Please accord your assent / dissent by accessing the website: </w:t>
      </w:r>
      <w:hyperlink r:id="rId8" w:tgtFrame="_blank" w:history="1">
        <w:r>
          <w:rPr>
            <w:rStyle w:val="Hyperlink"/>
            <w:rFonts w:ascii="Calibri" w:hAnsi="Calibri" w:cs="Calibri"/>
          </w:rPr>
          <w:t>https://evoting.karvy.com</w:t>
        </w:r>
      </w:hyperlink>
      <w:r>
        <w:rPr>
          <w:rFonts w:ascii="Calibri" w:hAnsi="Calibri" w:cs="Calibri"/>
        </w:rPr>
        <w:t xml:space="preserve"> and logging in by using your user ID and password.</w:t>
      </w:r>
    </w:p>
    <w:p w:rsidR="002846EE" w:rsidRDefault="002846EE" w:rsidP="002846EE">
      <w:pPr>
        <w:jc w:val="both"/>
        <w:rPr>
          <w:rFonts w:ascii="Calibri" w:hAnsi="Calibri" w:cs="Calibri"/>
        </w:rPr>
      </w:pPr>
      <w:r>
        <w:rPr>
          <w:rFonts w:ascii="Calibri" w:hAnsi="Calibri" w:cs="Calibri"/>
        </w:rPr>
        <w:t>The user ID and password for casting your vote are furnished below:</w:t>
      </w:r>
    </w:p>
    <w:tbl>
      <w:tblPr>
        <w:tblW w:w="4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45"/>
        <w:gridCol w:w="2667"/>
      </w:tblGrid>
      <w:tr w:rsidR="002846EE" w:rsidTr="002846EE">
        <w:trPr>
          <w:tblCellSpacing w:w="0" w:type="dxa"/>
        </w:trPr>
        <w:tc>
          <w:tcPr>
            <w:tcW w:w="3225" w:type="pct"/>
            <w:tcBorders>
              <w:top w:val="outset" w:sz="6" w:space="0" w:color="auto"/>
              <w:left w:val="outset" w:sz="6" w:space="0" w:color="auto"/>
              <w:bottom w:val="outset" w:sz="6" w:space="0" w:color="auto"/>
              <w:right w:val="outset" w:sz="6" w:space="0" w:color="auto"/>
            </w:tcBorders>
            <w:vAlign w:val="center"/>
            <w:hideMark/>
          </w:tcPr>
          <w:p w:rsidR="002846EE" w:rsidRDefault="002846EE">
            <w:pPr>
              <w:rPr>
                <w:rFonts w:ascii="Calibri" w:eastAsia="Times New Roman" w:hAnsi="Calibri" w:cs="Calibri"/>
                <w:sz w:val="24"/>
                <w:szCs w:val="24"/>
              </w:rPr>
            </w:pPr>
            <w:r>
              <w:rPr>
                <w:rFonts w:ascii="Calibri" w:hAnsi="Calibri" w:cs="Calibri"/>
              </w:rPr>
              <w:t>Electronic Voting Sequence Number (EVSN)</w:t>
            </w:r>
          </w:p>
        </w:tc>
        <w:tc>
          <w:tcPr>
            <w:tcW w:w="1775" w:type="pct"/>
            <w:tcBorders>
              <w:top w:val="outset" w:sz="6" w:space="0" w:color="auto"/>
              <w:left w:val="outset" w:sz="6" w:space="0" w:color="auto"/>
              <w:bottom w:val="outset" w:sz="6" w:space="0" w:color="auto"/>
              <w:right w:val="outset" w:sz="6" w:space="0" w:color="auto"/>
            </w:tcBorders>
            <w:vAlign w:val="center"/>
          </w:tcPr>
          <w:p w:rsidR="002846EE" w:rsidRDefault="002846EE">
            <w:pPr>
              <w:rPr>
                <w:rFonts w:ascii="Calibri" w:eastAsia="Times New Roman" w:hAnsi="Calibri" w:cs="Calibri"/>
                <w:sz w:val="24"/>
                <w:szCs w:val="24"/>
              </w:rPr>
            </w:pPr>
          </w:p>
        </w:tc>
      </w:tr>
      <w:tr w:rsidR="002846EE" w:rsidTr="002846EE">
        <w:trPr>
          <w:tblCellSpacing w:w="0" w:type="dxa"/>
        </w:trPr>
        <w:tc>
          <w:tcPr>
            <w:tcW w:w="3225" w:type="pct"/>
            <w:tcBorders>
              <w:top w:val="outset" w:sz="6" w:space="0" w:color="auto"/>
              <w:left w:val="outset" w:sz="6" w:space="0" w:color="auto"/>
              <w:bottom w:val="outset" w:sz="6" w:space="0" w:color="auto"/>
              <w:right w:val="outset" w:sz="6" w:space="0" w:color="auto"/>
            </w:tcBorders>
            <w:vAlign w:val="center"/>
            <w:hideMark/>
          </w:tcPr>
          <w:p w:rsidR="002846EE" w:rsidRDefault="002846EE">
            <w:pPr>
              <w:rPr>
                <w:rFonts w:ascii="Calibri" w:eastAsia="Times New Roman" w:hAnsi="Calibri" w:cs="Calibri"/>
                <w:sz w:val="24"/>
                <w:szCs w:val="24"/>
              </w:rPr>
            </w:pPr>
            <w:r>
              <w:rPr>
                <w:rFonts w:ascii="Calibri" w:hAnsi="Calibri" w:cs="Calibri"/>
              </w:rPr>
              <w:t>USER ID</w:t>
            </w:r>
          </w:p>
        </w:tc>
        <w:tc>
          <w:tcPr>
            <w:tcW w:w="1775" w:type="pct"/>
            <w:tcBorders>
              <w:top w:val="outset" w:sz="6" w:space="0" w:color="auto"/>
              <w:left w:val="outset" w:sz="6" w:space="0" w:color="auto"/>
              <w:bottom w:val="outset" w:sz="6" w:space="0" w:color="auto"/>
              <w:right w:val="outset" w:sz="6" w:space="0" w:color="auto"/>
            </w:tcBorders>
            <w:vAlign w:val="center"/>
          </w:tcPr>
          <w:p w:rsidR="002846EE" w:rsidRDefault="002846EE">
            <w:pPr>
              <w:rPr>
                <w:rFonts w:ascii="Calibri" w:eastAsia="Times New Roman" w:hAnsi="Calibri" w:cs="Calibri"/>
                <w:sz w:val="24"/>
                <w:szCs w:val="24"/>
              </w:rPr>
            </w:pPr>
          </w:p>
        </w:tc>
      </w:tr>
      <w:tr w:rsidR="002846EE" w:rsidTr="002846EE">
        <w:trPr>
          <w:tblCellSpacing w:w="0" w:type="dxa"/>
        </w:trPr>
        <w:tc>
          <w:tcPr>
            <w:tcW w:w="3225" w:type="pct"/>
            <w:tcBorders>
              <w:top w:val="outset" w:sz="6" w:space="0" w:color="auto"/>
              <w:left w:val="outset" w:sz="6" w:space="0" w:color="auto"/>
              <w:bottom w:val="outset" w:sz="6" w:space="0" w:color="auto"/>
              <w:right w:val="outset" w:sz="6" w:space="0" w:color="auto"/>
            </w:tcBorders>
            <w:vAlign w:val="center"/>
            <w:hideMark/>
          </w:tcPr>
          <w:p w:rsidR="002846EE" w:rsidRDefault="002846EE">
            <w:pPr>
              <w:rPr>
                <w:rFonts w:ascii="Calibri" w:eastAsia="Times New Roman" w:hAnsi="Calibri" w:cs="Calibri"/>
                <w:sz w:val="24"/>
                <w:szCs w:val="24"/>
              </w:rPr>
            </w:pPr>
            <w:r>
              <w:rPr>
                <w:rFonts w:ascii="Calibri" w:hAnsi="Calibri" w:cs="Calibri"/>
              </w:rPr>
              <w:t>PASSWORD</w:t>
            </w:r>
          </w:p>
        </w:tc>
        <w:tc>
          <w:tcPr>
            <w:tcW w:w="1775" w:type="pct"/>
            <w:tcBorders>
              <w:top w:val="outset" w:sz="6" w:space="0" w:color="auto"/>
              <w:left w:val="outset" w:sz="6" w:space="0" w:color="auto"/>
              <w:bottom w:val="outset" w:sz="6" w:space="0" w:color="auto"/>
              <w:right w:val="outset" w:sz="6" w:space="0" w:color="auto"/>
            </w:tcBorders>
            <w:vAlign w:val="center"/>
          </w:tcPr>
          <w:p w:rsidR="002846EE" w:rsidRDefault="002846EE">
            <w:pPr>
              <w:rPr>
                <w:rFonts w:ascii="Calibri" w:eastAsia="Times New Roman" w:hAnsi="Calibri" w:cs="Calibri"/>
                <w:sz w:val="24"/>
                <w:szCs w:val="24"/>
              </w:rPr>
            </w:pPr>
          </w:p>
        </w:tc>
      </w:tr>
    </w:tbl>
    <w:p w:rsidR="002846EE" w:rsidRDefault="002846EE" w:rsidP="002846EE">
      <w:pPr>
        <w:jc w:val="both"/>
        <w:rPr>
          <w:rFonts w:ascii="Calibri" w:hAnsi="Calibri" w:cs="Calibri"/>
        </w:rPr>
      </w:pPr>
      <w:r>
        <w:rPr>
          <w:rFonts w:ascii="Calibri" w:hAnsi="Calibri" w:cs="Calibri"/>
        </w:rPr>
        <w:t xml:space="preserve">In case of any queries, you may refer to the Help &amp;FAQ’s section available at </w:t>
      </w:r>
      <w:hyperlink r:id="rId9" w:tgtFrame="_blank" w:history="1">
        <w:r>
          <w:rPr>
            <w:rStyle w:val="Hyperlink"/>
            <w:rFonts w:ascii="Calibri" w:hAnsi="Calibri" w:cs="Calibri"/>
          </w:rPr>
          <w:t>https://evoting.karvy.com</w:t>
        </w:r>
      </w:hyperlink>
      <w:r>
        <w:rPr>
          <w:rFonts w:ascii="Calibri" w:hAnsi="Calibri" w:cs="Calibri"/>
        </w:rPr>
        <w:t xml:space="preserve"> </w:t>
      </w:r>
      <w:proofErr w:type="gramStart"/>
      <w:r>
        <w:rPr>
          <w:rFonts w:ascii="Calibri" w:hAnsi="Calibri" w:cs="Calibri"/>
        </w:rPr>
        <w:t>or</w:t>
      </w:r>
      <w:proofErr w:type="gramEnd"/>
      <w:r>
        <w:rPr>
          <w:rFonts w:ascii="Calibri" w:hAnsi="Calibri" w:cs="Calibri"/>
        </w:rPr>
        <w:t xml:space="preserve"> contact Karvy at </w:t>
      </w:r>
      <w:proofErr w:type="spellStart"/>
      <w:r>
        <w:rPr>
          <w:rFonts w:ascii="Calibri" w:hAnsi="Calibri" w:cs="Calibri"/>
        </w:rPr>
        <w:t>tollfree</w:t>
      </w:r>
      <w:proofErr w:type="spellEnd"/>
      <w:r>
        <w:rPr>
          <w:rFonts w:ascii="Calibri" w:hAnsi="Calibri" w:cs="Calibri"/>
        </w:rPr>
        <w:t xml:space="preserve"> Telephone Number </w:t>
      </w:r>
      <w:r>
        <w:rPr>
          <w:rFonts w:ascii="Calibri" w:hAnsi="Calibri" w:cs="Calibri"/>
          <w:highlight w:val="yellow"/>
        </w:rPr>
        <w:t>1-800-34-54-001.</w:t>
      </w:r>
    </w:p>
    <w:p w:rsidR="002846EE" w:rsidRDefault="002846EE" w:rsidP="00FC02A8">
      <w:pPr>
        <w:jc w:val="both"/>
        <w:rPr>
          <w:rFonts w:ascii="Times New Roman" w:hAnsi="Times New Roman" w:cs="Times New Roman"/>
        </w:rPr>
      </w:pPr>
      <w:r>
        <w:rPr>
          <w:rFonts w:ascii="Calibri" w:hAnsi="Calibri" w:cs="Calibri"/>
        </w:rPr>
        <w:t>Thanking You,</w:t>
      </w:r>
      <w:bookmarkStart w:id="0" w:name="_GoBack"/>
      <w:bookmarkEnd w:id="0"/>
    </w:p>
    <w:p w:rsidR="002846EE" w:rsidRDefault="002846EE" w:rsidP="002846EE">
      <w:r>
        <w:t>For Super Tannery Limited</w:t>
      </w:r>
    </w:p>
    <w:p w:rsidR="002846EE" w:rsidRDefault="002846EE" w:rsidP="002846EE">
      <w:proofErr w:type="spellStart"/>
      <w:r>
        <w:t>R.K.Awasthi</w:t>
      </w:r>
      <w:proofErr w:type="spellEnd"/>
    </w:p>
    <w:p w:rsidR="002846EE" w:rsidRDefault="002846EE" w:rsidP="002846EE">
      <w:r>
        <w:t>(Company Secretary)</w:t>
      </w:r>
    </w:p>
    <w:p w:rsidR="00861D18" w:rsidRDefault="00861D18"/>
    <w:sectPr w:rsidR="00861D18" w:rsidSect="00E421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846EE"/>
    <w:rsid w:val="001A7F6A"/>
    <w:rsid w:val="002846EE"/>
    <w:rsid w:val="00465FDA"/>
    <w:rsid w:val="00775605"/>
    <w:rsid w:val="00861D18"/>
    <w:rsid w:val="0089679A"/>
    <w:rsid w:val="00E42152"/>
    <w:rsid w:val="00F8131E"/>
    <w:rsid w:val="00FC0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846EE"/>
    <w:rPr>
      <w:color w:val="0000FF"/>
      <w:u w:val="single"/>
    </w:rPr>
  </w:style>
</w:styles>
</file>

<file path=word/webSettings.xml><?xml version="1.0" encoding="utf-8"?>
<w:webSettings xmlns:r="http://schemas.openxmlformats.org/officeDocument/2006/relationships" xmlns:w="http://schemas.openxmlformats.org/wordprocessingml/2006/main">
  <w:divs>
    <w:div w:id="51800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oting.karvy.com/" TargetMode="External"/><Relationship Id="rId3" Type="http://schemas.openxmlformats.org/officeDocument/2006/relationships/webSettings" Target="webSettings.xml"/><Relationship Id="rId7" Type="http://schemas.openxmlformats.org/officeDocument/2006/relationships/hyperlink" Target="http://karisma.karvy.com/images/2015/DBC_2890/DB%20Corp%20AGM%20Notice%202014-1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oting.karvy.com" TargetMode="External"/><Relationship Id="rId11" Type="http://schemas.openxmlformats.org/officeDocument/2006/relationships/theme" Target="theme/theme1.xml"/><Relationship Id="rId5" Type="http://schemas.openxmlformats.org/officeDocument/2006/relationships/hyperlink" Target="mailto:share@supertannery.com" TargetMode="External"/><Relationship Id="rId10" Type="http://schemas.openxmlformats.org/officeDocument/2006/relationships/fontTable" Target="fontTable.xml"/><Relationship Id="rId4" Type="http://schemas.openxmlformats.org/officeDocument/2006/relationships/hyperlink" Target="http://www.supertannery.com/" TargetMode="External"/><Relationship Id="rId9" Type="http://schemas.openxmlformats.org/officeDocument/2006/relationships/hyperlink" Target="https://evoting.karvy.com/public/Faq.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Super Tannery Limited</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 Awasthi</dc:creator>
  <cp:keywords/>
  <dc:description/>
  <cp:lastModifiedBy>R.K Awasthi</cp:lastModifiedBy>
  <cp:revision>7</cp:revision>
  <dcterms:created xsi:type="dcterms:W3CDTF">2016-09-06T08:20:00Z</dcterms:created>
  <dcterms:modified xsi:type="dcterms:W3CDTF">2016-10-28T07:02:00Z</dcterms:modified>
</cp:coreProperties>
</file>